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4" w:rsidRPr="00A639BA" w:rsidRDefault="008644B4" w:rsidP="00864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A639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основных мероприятий </w:t>
      </w:r>
      <w:r w:rsidRPr="00A639BA">
        <w:rPr>
          <w:rFonts w:ascii="Times New Roman" w:hAnsi="Times New Roman" w:cs="Times New Roman"/>
          <w:b/>
          <w:sz w:val="32"/>
          <w:szCs w:val="32"/>
        </w:rPr>
        <w:t xml:space="preserve">Общественной палаты Курской области </w:t>
      </w:r>
      <w:r w:rsidRPr="00A639BA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A639BA">
        <w:rPr>
          <w:rFonts w:ascii="Times New Roman" w:hAnsi="Times New Roman" w:cs="Times New Roman"/>
          <w:b/>
          <w:sz w:val="32"/>
          <w:szCs w:val="32"/>
        </w:rPr>
        <w:t xml:space="preserve"> состава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2020год</w:t>
      </w:r>
    </w:p>
    <w:tbl>
      <w:tblPr>
        <w:tblStyle w:val="a3"/>
        <w:tblW w:w="14850" w:type="dxa"/>
        <w:tblLook w:val="04A0"/>
      </w:tblPr>
      <w:tblGrid>
        <w:gridCol w:w="1101"/>
        <w:gridCol w:w="4919"/>
        <w:gridCol w:w="4011"/>
        <w:gridCol w:w="2263"/>
        <w:gridCol w:w="2556"/>
      </w:tblGrid>
      <w:tr w:rsidR="008644B4" w:rsidTr="00A64274">
        <w:tc>
          <w:tcPr>
            <w:tcW w:w="1101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9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(тематика)</w:t>
            </w:r>
          </w:p>
        </w:tc>
        <w:tc>
          <w:tcPr>
            <w:tcW w:w="4011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 </w:t>
            </w:r>
          </w:p>
        </w:tc>
        <w:tc>
          <w:tcPr>
            <w:tcW w:w="2263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56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выполнением</w:t>
            </w:r>
          </w:p>
        </w:tc>
      </w:tr>
      <w:tr w:rsidR="008644B4" w:rsidTr="00A64274">
        <w:tc>
          <w:tcPr>
            <w:tcW w:w="1101" w:type="dxa"/>
          </w:tcPr>
          <w:p w:rsidR="008644B4" w:rsidRPr="00364592" w:rsidRDefault="008644B4" w:rsidP="003645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1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44B4" w:rsidTr="00A64274">
        <w:tc>
          <w:tcPr>
            <w:tcW w:w="1101" w:type="dxa"/>
            <w:vAlign w:val="center"/>
          </w:tcPr>
          <w:p w:rsidR="008644B4" w:rsidRPr="00364592" w:rsidRDefault="008644B4" w:rsidP="003645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19" w:type="dxa"/>
            <w:vAlign w:val="center"/>
          </w:tcPr>
          <w:p w:rsidR="008644B4" w:rsidRPr="00A639BA" w:rsidRDefault="008644B4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4B4">
              <w:rPr>
                <w:rFonts w:ascii="Times New Roman" w:hAnsi="Times New Roman" w:cs="Times New Roman"/>
                <w:sz w:val="24"/>
                <w:szCs w:val="24"/>
              </w:rPr>
              <w:t>роведение выездной площадки «Дни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Общественной палате Российской Федерации</w:t>
            </w:r>
          </w:p>
        </w:tc>
        <w:tc>
          <w:tcPr>
            <w:tcW w:w="4011" w:type="dxa"/>
            <w:vAlign w:val="center"/>
          </w:tcPr>
          <w:p w:rsidR="008644B4" w:rsidRPr="00A639BA" w:rsidRDefault="008644B4" w:rsidP="007D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="007D143B">
              <w:rPr>
                <w:rFonts w:ascii="Times New Roman" w:hAnsi="Times New Roman"/>
                <w:sz w:val="24"/>
                <w:szCs w:val="24"/>
              </w:rPr>
              <w:t>Общественной палаты Курской области К.А. Комков</w:t>
            </w:r>
          </w:p>
        </w:tc>
        <w:tc>
          <w:tcPr>
            <w:tcW w:w="2263" w:type="dxa"/>
            <w:vAlign w:val="center"/>
          </w:tcPr>
          <w:p w:rsidR="008644B4" w:rsidRPr="00A639BA" w:rsidRDefault="007D143B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2020</w:t>
            </w:r>
            <w:r w:rsidR="008644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Align w:val="center"/>
          </w:tcPr>
          <w:p w:rsidR="008644B4" w:rsidRPr="00A639BA" w:rsidRDefault="007D143B" w:rsidP="00B7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 Комков</w:t>
            </w:r>
          </w:p>
        </w:tc>
      </w:tr>
      <w:tr w:rsidR="008644B4" w:rsidTr="00A64274">
        <w:tc>
          <w:tcPr>
            <w:tcW w:w="1101" w:type="dxa"/>
          </w:tcPr>
          <w:p w:rsidR="008644B4" w:rsidRPr="00364592" w:rsidRDefault="008644B4" w:rsidP="003645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19" w:type="dxa"/>
            <w:vAlign w:val="center"/>
          </w:tcPr>
          <w:p w:rsidR="008644B4" w:rsidRPr="00A639BA" w:rsidRDefault="008644B4" w:rsidP="00F1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37">
              <w:rPr>
                <w:rFonts w:ascii="Times New Roman" w:hAnsi="Times New Roman" w:cs="Times New Roman"/>
                <w:sz w:val="24"/>
                <w:szCs w:val="28"/>
              </w:rPr>
              <w:t>Пленарное заседание Общественной палаты Курской области</w:t>
            </w:r>
          </w:p>
        </w:tc>
        <w:tc>
          <w:tcPr>
            <w:tcW w:w="4011" w:type="dxa"/>
            <w:vAlign w:val="center"/>
          </w:tcPr>
          <w:p w:rsidR="008644B4" w:rsidRPr="00A639BA" w:rsidRDefault="00A64274" w:rsidP="0036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864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92">
              <w:rPr>
                <w:rFonts w:ascii="Times New Roman" w:hAnsi="Times New Roman"/>
                <w:sz w:val="24"/>
                <w:szCs w:val="24"/>
              </w:rPr>
              <w:t>Общественной палаты Курской области</w:t>
            </w:r>
          </w:p>
        </w:tc>
        <w:tc>
          <w:tcPr>
            <w:tcW w:w="2263" w:type="dxa"/>
            <w:vAlign w:val="center"/>
          </w:tcPr>
          <w:p w:rsidR="008644B4" w:rsidRPr="00A639BA" w:rsidRDefault="00A0137C" w:rsidP="00F1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  <w:r w:rsidR="008644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10C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44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Align w:val="center"/>
          </w:tcPr>
          <w:p w:rsidR="008644B4" w:rsidRPr="00A639BA" w:rsidRDefault="00A0137C" w:rsidP="00364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Лазарев</w:t>
            </w:r>
            <w:r w:rsidR="00864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C28" w:rsidTr="00A64274">
        <w:tc>
          <w:tcPr>
            <w:tcW w:w="1101" w:type="dxa"/>
            <w:vAlign w:val="center"/>
          </w:tcPr>
          <w:p w:rsidR="00DA2A64" w:rsidRPr="00364592" w:rsidRDefault="00DA2A6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DA2A64" w:rsidRDefault="00F367CF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комиссий</w:t>
            </w:r>
            <w:r w:rsidR="00F10C2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итогам проведения мероприятий</w:t>
            </w:r>
          </w:p>
        </w:tc>
        <w:tc>
          <w:tcPr>
            <w:tcW w:w="4011" w:type="dxa"/>
            <w:vAlign w:val="center"/>
          </w:tcPr>
          <w:p w:rsidR="00DA2A64" w:rsidRPr="00B30814" w:rsidRDefault="00DA2A64" w:rsidP="0017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взаимодействию с институтами гражданского общества, общественными организациями, общественными советами при органах власти и местного самоуправления (</w:t>
            </w:r>
            <w:r w:rsidR="001757E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  <w:r w:rsidR="00175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DA2A64" w:rsidRPr="00CE2E18" w:rsidRDefault="00F1074C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2556" w:type="dxa"/>
            <w:vAlign w:val="center"/>
          </w:tcPr>
          <w:p w:rsidR="00DA2A64" w:rsidRDefault="00364592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64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</w:p>
        </w:tc>
      </w:tr>
      <w:tr w:rsidR="00A64274" w:rsidTr="00A64274">
        <w:tc>
          <w:tcPr>
            <w:tcW w:w="1101" w:type="dxa"/>
            <w:vAlign w:val="center"/>
          </w:tcPr>
          <w:p w:rsidR="00DA2A64" w:rsidRPr="00364592" w:rsidRDefault="00DA2A6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DA2A64" w:rsidRDefault="00F10C28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44">
              <w:rPr>
                <w:rFonts w:ascii="Times New Roman" w:hAnsi="Times New Roman"/>
                <w:sz w:val="24"/>
                <w:szCs w:val="28"/>
              </w:rPr>
              <w:t>Анализ материалов, публикуемых в СМИ от имени  Общественной палаты на соответствие документам, регламентирующим деятельность Палаты</w:t>
            </w:r>
          </w:p>
        </w:tc>
        <w:tc>
          <w:tcPr>
            <w:tcW w:w="4011" w:type="dxa"/>
            <w:vAlign w:val="center"/>
          </w:tcPr>
          <w:p w:rsidR="00DA2A64" w:rsidRDefault="00DA2A64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E9">
              <w:rPr>
                <w:rFonts w:ascii="Times New Roman" w:hAnsi="Times New Roman"/>
                <w:sz w:val="24"/>
                <w:szCs w:val="32"/>
              </w:rPr>
              <w:t>Комиссии по этике и регламенту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(члены комиссии)</w:t>
            </w:r>
          </w:p>
        </w:tc>
        <w:tc>
          <w:tcPr>
            <w:tcW w:w="2263" w:type="dxa"/>
            <w:vAlign w:val="center"/>
          </w:tcPr>
          <w:p w:rsidR="00DA2A64" w:rsidRDefault="00F367CF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2A64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  <w:tc>
          <w:tcPr>
            <w:tcW w:w="2556" w:type="dxa"/>
            <w:vAlign w:val="center"/>
          </w:tcPr>
          <w:p w:rsidR="00DA2A64" w:rsidRDefault="00364592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2A64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</w:p>
        </w:tc>
      </w:tr>
      <w:tr w:rsidR="00DA2A64" w:rsidRPr="00CE2E18" w:rsidTr="00A64274">
        <w:tc>
          <w:tcPr>
            <w:tcW w:w="1101" w:type="dxa"/>
            <w:vAlign w:val="center"/>
          </w:tcPr>
          <w:p w:rsidR="00DA2A64" w:rsidRPr="00364592" w:rsidRDefault="00DA2A6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DA2A64" w:rsidRDefault="00F10C28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участие представителей комиссии в заседаниях общественных советов при территориальных органах власти</w:t>
            </w:r>
          </w:p>
        </w:tc>
        <w:tc>
          <w:tcPr>
            <w:tcW w:w="4011" w:type="dxa"/>
            <w:vAlign w:val="center"/>
          </w:tcPr>
          <w:p w:rsidR="00DA2A64" w:rsidRPr="00B30814" w:rsidRDefault="00DA2A64" w:rsidP="0017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взаимодействию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(</w:t>
            </w:r>
            <w:r w:rsidR="001757ED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175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DA2A64" w:rsidRPr="00CE2E18" w:rsidRDefault="00DA2A64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общественных советов</w:t>
            </w:r>
          </w:p>
        </w:tc>
        <w:tc>
          <w:tcPr>
            <w:tcW w:w="2556" w:type="dxa"/>
            <w:vAlign w:val="center"/>
          </w:tcPr>
          <w:p w:rsidR="00DA2A64" w:rsidRPr="00CE2E18" w:rsidRDefault="00364592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6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</w:tc>
      </w:tr>
      <w:tr w:rsidR="00DA2A64" w:rsidTr="00A64274">
        <w:tc>
          <w:tcPr>
            <w:tcW w:w="1101" w:type="dxa"/>
            <w:vAlign w:val="center"/>
          </w:tcPr>
          <w:p w:rsidR="00DA2A64" w:rsidRPr="00364592" w:rsidRDefault="00DA2A6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9" w:type="dxa"/>
            <w:vAlign w:val="center"/>
          </w:tcPr>
          <w:p w:rsidR="00DA2A64" w:rsidRPr="00CE343F" w:rsidRDefault="00F10C28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43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 для деятельности общественных советов при органах власти и местного самоуправления</w:t>
            </w:r>
          </w:p>
        </w:tc>
        <w:tc>
          <w:tcPr>
            <w:tcW w:w="4011" w:type="dxa"/>
            <w:vAlign w:val="center"/>
          </w:tcPr>
          <w:p w:rsidR="001757ED" w:rsidRDefault="00DA2A64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взаимодействию с институтами гражданского общества, общественными организациями, общественными </w:t>
            </w:r>
          </w:p>
          <w:p w:rsidR="00DA2A64" w:rsidRDefault="00DA2A64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советами при органах власти и местного самоуправления (члены комиссии)</w:t>
            </w:r>
          </w:p>
        </w:tc>
        <w:tc>
          <w:tcPr>
            <w:tcW w:w="2263" w:type="dxa"/>
            <w:vAlign w:val="center"/>
          </w:tcPr>
          <w:p w:rsidR="00DA2A64" w:rsidRPr="00CE2E18" w:rsidRDefault="00DA2A64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17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Align w:val="center"/>
          </w:tcPr>
          <w:p w:rsidR="00DA2A64" w:rsidRDefault="00364592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64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</w:p>
        </w:tc>
      </w:tr>
      <w:tr w:rsidR="001757ED" w:rsidTr="00A64274">
        <w:tc>
          <w:tcPr>
            <w:tcW w:w="1101" w:type="dxa"/>
            <w:vAlign w:val="center"/>
          </w:tcPr>
          <w:p w:rsidR="001757ED" w:rsidRPr="00364592" w:rsidRDefault="001757ED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9" w:type="dxa"/>
            <w:vAlign w:val="center"/>
          </w:tcPr>
          <w:p w:rsidR="001757ED" w:rsidRPr="00CE343F" w:rsidRDefault="00A64274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F1">
              <w:rPr>
                <w:rFonts w:ascii="Times New Roman" w:hAnsi="Times New Roman"/>
                <w:sz w:val="24"/>
                <w:szCs w:val="28"/>
              </w:rPr>
              <w:t xml:space="preserve">Проведение экспертизы проектов законов, </w:t>
            </w:r>
            <w:r w:rsidRPr="00AA08F1">
              <w:rPr>
                <w:rFonts w:ascii="Times New Roman" w:hAnsi="Times New Roman"/>
                <w:sz w:val="24"/>
                <w:szCs w:val="28"/>
              </w:rPr>
              <w:lastRenderedPageBreak/>
              <w:t>проектов нормативных правовых актов</w:t>
            </w:r>
          </w:p>
        </w:tc>
        <w:tc>
          <w:tcPr>
            <w:tcW w:w="4011" w:type="dxa"/>
            <w:vAlign w:val="center"/>
          </w:tcPr>
          <w:p w:rsidR="001757ED" w:rsidRDefault="00A64274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Общественной палаты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263" w:type="dxa"/>
            <w:vAlign w:val="center"/>
          </w:tcPr>
          <w:p w:rsidR="001757ED" w:rsidRDefault="00F367CF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64274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56" w:type="dxa"/>
            <w:vAlign w:val="center"/>
          </w:tcPr>
          <w:p w:rsidR="001757ED" w:rsidRDefault="00A64274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Лазарев</w:t>
            </w:r>
          </w:p>
        </w:tc>
      </w:tr>
      <w:tr w:rsidR="00A64274" w:rsidTr="00A64274">
        <w:tc>
          <w:tcPr>
            <w:tcW w:w="1101" w:type="dxa"/>
            <w:vAlign w:val="center"/>
          </w:tcPr>
          <w:p w:rsidR="00A64274" w:rsidRPr="00364592" w:rsidRDefault="00A6427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9" w:type="dxa"/>
            <w:vAlign w:val="center"/>
          </w:tcPr>
          <w:p w:rsidR="00A64274" w:rsidRPr="00AA08F1" w:rsidRDefault="00A64274" w:rsidP="00B7485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пленарных заседаний, заседаний комиссий Общественной палаты РФ</w:t>
            </w:r>
          </w:p>
        </w:tc>
        <w:tc>
          <w:tcPr>
            <w:tcW w:w="4011" w:type="dxa"/>
            <w:vAlign w:val="center"/>
          </w:tcPr>
          <w:p w:rsidR="00A64274" w:rsidRDefault="00F1074C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 Курской области</w:t>
            </w:r>
          </w:p>
        </w:tc>
        <w:tc>
          <w:tcPr>
            <w:tcW w:w="2263" w:type="dxa"/>
            <w:vAlign w:val="center"/>
          </w:tcPr>
          <w:p w:rsidR="00A64274" w:rsidRDefault="00F367CF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274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56" w:type="dxa"/>
            <w:vAlign w:val="center"/>
          </w:tcPr>
          <w:p w:rsidR="00A64274" w:rsidRDefault="00F1074C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 Курской области</w:t>
            </w:r>
          </w:p>
        </w:tc>
      </w:tr>
      <w:tr w:rsidR="00A64274" w:rsidTr="00A64274">
        <w:tc>
          <w:tcPr>
            <w:tcW w:w="1101" w:type="dxa"/>
            <w:vAlign w:val="center"/>
          </w:tcPr>
          <w:p w:rsidR="00A64274" w:rsidRPr="00364592" w:rsidRDefault="00A6427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9" w:type="dxa"/>
            <w:vAlign w:val="center"/>
          </w:tcPr>
          <w:p w:rsidR="00A64274" w:rsidRDefault="00A64274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«круглых столов» по проблемам НКО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различных </w:t>
            </w:r>
            <w:r w:rsidRPr="0080149C">
              <w:rPr>
                <w:rFonts w:ascii="Times New Roman" w:hAnsi="Times New Roman" w:cs="Times New Roman"/>
                <w:sz w:val="24"/>
                <w:szCs w:val="28"/>
              </w:rPr>
              <w:t>сфер деятельности</w:t>
            </w:r>
          </w:p>
        </w:tc>
        <w:tc>
          <w:tcPr>
            <w:tcW w:w="4011" w:type="dxa"/>
            <w:vAlign w:val="center"/>
          </w:tcPr>
          <w:p w:rsidR="00A64274" w:rsidRDefault="00F1074C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 Общественной палаты Курской области</w:t>
            </w:r>
          </w:p>
        </w:tc>
        <w:tc>
          <w:tcPr>
            <w:tcW w:w="2263" w:type="dxa"/>
            <w:vAlign w:val="center"/>
          </w:tcPr>
          <w:p w:rsidR="00A64274" w:rsidRDefault="00F1074C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2020г.</w:t>
            </w:r>
          </w:p>
        </w:tc>
        <w:tc>
          <w:tcPr>
            <w:tcW w:w="2556" w:type="dxa"/>
            <w:vAlign w:val="center"/>
          </w:tcPr>
          <w:p w:rsidR="00A64274" w:rsidRDefault="00F1074C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 Курской области</w:t>
            </w:r>
          </w:p>
        </w:tc>
      </w:tr>
      <w:tr w:rsidR="00A64274" w:rsidTr="00A64274">
        <w:tc>
          <w:tcPr>
            <w:tcW w:w="1101" w:type="dxa"/>
            <w:vAlign w:val="center"/>
          </w:tcPr>
          <w:p w:rsidR="00A64274" w:rsidRPr="00364592" w:rsidRDefault="00A6427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9" w:type="dxa"/>
            <w:vAlign w:val="center"/>
          </w:tcPr>
          <w:p w:rsidR="00A64274" w:rsidRPr="0080149C" w:rsidRDefault="00A64274" w:rsidP="00B748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8B4">
              <w:rPr>
                <w:rFonts w:ascii="Times New Roman" w:hAnsi="Times New Roman" w:cs="Times New Roman"/>
                <w:sz w:val="24"/>
                <w:szCs w:val="24"/>
              </w:rPr>
              <w:t>Анализ проектов решений органов государственной власти Курской области, органов местного самоуправления, областных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за определенный промежуток времени</w:t>
            </w:r>
          </w:p>
        </w:tc>
        <w:tc>
          <w:tcPr>
            <w:tcW w:w="4011" w:type="dxa"/>
            <w:vAlign w:val="center"/>
          </w:tcPr>
          <w:p w:rsidR="00A64274" w:rsidRDefault="00F1074C" w:rsidP="00B7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 Общественной палаты Курской области</w:t>
            </w:r>
          </w:p>
        </w:tc>
        <w:tc>
          <w:tcPr>
            <w:tcW w:w="2263" w:type="dxa"/>
            <w:vAlign w:val="center"/>
          </w:tcPr>
          <w:p w:rsidR="00A64274" w:rsidRDefault="00F367CF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74C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56" w:type="dxa"/>
            <w:vAlign w:val="center"/>
          </w:tcPr>
          <w:p w:rsidR="00A64274" w:rsidRDefault="00F1074C" w:rsidP="0036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Общественной палаты Курской области</w:t>
            </w:r>
          </w:p>
        </w:tc>
      </w:tr>
      <w:tr w:rsidR="00DA2A64" w:rsidRPr="00CE2E18" w:rsidTr="00A64274">
        <w:tc>
          <w:tcPr>
            <w:tcW w:w="1101" w:type="dxa"/>
            <w:vAlign w:val="center"/>
          </w:tcPr>
          <w:p w:rsidR="00DA2A64" w:rsidRPr="00364592" w:rsidRDefault="00DA2A64" w:rsidP="00364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DA2A64" w:rsidRPr="006E17B7" w:rsidRDefault="00F1074C" w:rsidP="00B7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  <w:r w:rsidR="00F10C28" w:rsidRPr="006E17B7">
              <w:rPr>
                <w:rFonts w:ascii="Times New Roman" w:hAnsi="Times New Roman"/>
                <w:sz w:val="24"/>
                <w:szCs w:val="24"/>
              </w:rPr>
              <w:t xml:space="preserve"> «О состоянии гражданского общества в Курской области в 2020 г.».</w:t>
            </w:r>
          </w:p>
        </w:tc>
        <w:tc>
          <w:tcPr>
            <w:tcW w:w="4011" w:type="dxa"/>
            <w:vAlign w:val="center"/>
          </w:tcPr>
          <w:p w:rsidR="00DA2A64" w:rsidRPr="00714A15" w:rsidRDefault="00DA2A64" w:rsidP="00B7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15">
              <w:rPr>
                <w:rFonts w:ascii="Times New Roman" w:hAnsi="Times New Roman"/>
                <w:sz w:val="24"/>
                <w:szCs w:val="24"/>
              </w:rPr>
              <w:t>Комиссия по взаимодействию со СМИ, исследовательской и издательской деятельности</w:t>
            </w:r>
          </w:p>
          <w:p w:rsidR="00DA2A64" w:rsidRPr="00714A15" w:rsidRDefault="00DA2A64" w:rsidP="00B7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15">
              <w:rPr>
                <w:rFonts w:ascii="Times New Roman" w:hAnsi="Times New Roman"/>
                <w:sz w:val="24"/>
                <w:szCs w:val="24"/>
              </w:rPr>
              <w:t>(Когай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A15">
              <w:rPr>
                <w:rFonts w:ascii="Times New Roman" w:hAnsi="Times New Roman"/>
                <w:sz w:val="24"/>
                <w:szCs w:val="24"/>
              </w:rPr>
              <w:t>Дремова Л.А.,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A15">
              <w:rPr>
                <w:rFonts w:ascii="Times New Roman" w:hAnsi="Times New Roman"/>
                <w:sz w:val="24"/>
                <w:szCs w:val="24"/>
              </w:rPr>
              <w:t>Комков К.А.)</w:t>
            </w:r>
          </w:p>
        </w:tc>
        <w:tc>
          <w:tcPr>
            <w:tcW w:w="2263" w:type="dxa"/>
            <w:vAlign w:val="center"/>
          </w:tcPr>
          <w:p w:rsidR="00DA2A64" w:rsidRPr="00CE2E18" w:rsidRDefault="00F1074C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  <w:r w:rsidR="00DA2A64" w:rsidRPr="00CE2E18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vAlign w:val="center"/>
          </w:tcPr>
          <w:p w:rsidR="00DA2A64" w:rsidRPr="00CE2E18" w:rsidRDefault="00364592" w:rsidP="00B7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Лазарев</w:t>
            </w:r>
            <w:r w:rsidR="00DA2A64" w:rsidRPr="00CE2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44B4" w:rsidRDefault="008644B4" w:rsidP="008644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5DA" w:rsidRDefault="009B15DA"/>
    <w:sectPr w:rsidR="009B15DA" w:rsidSect="00F10C28">
      <w:headerReference w:type="default" r:id="rId7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EC" w:rsidRDefault="00C154EC" w:rsidP="00A0137C">
      <w:pPr>
        <w:spacing w:after="0" w:line="240" w:lineRule="auto"/>
      </w:pPr>
      <w:r>
        <w:separator/>
      </w:r>
    </w:p>
  </w:endnote>
  <w:endnote w:type="continuationSeparator" w:id="0">
    <w:p w:rsidR="00C154EC" w:rsidRDefault="00C154EC" w:rsidP="00A0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EC" w:rsidRDefault="00C154EC" w:rsidP="00A0137C">
      <w:pPr>
        <w:spacing w:after="0" w:line="240" w:lineRule="auto"/>
      </w:pPr>
      <w:r>
        <w:separator/>
      </w:r>
    </w:p>
  </w:footnote>
  <w:footnote w:type="continuationSeparator" w:id="0">
    <w:p w:rsidR="00C154EC" w:rsidRDefault="00C154EC" w:rsidP="00A0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7C" w:rsidRPr="00A0137C" w:rsidRDefault="00A0137C" w:rsidP="00A0137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0137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58F"/>
    <w:multiLevelType w:val="hybridMultilevel"/>
    <w:tmpl w:val="0D92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4B4"/>
    <w:rsid w:val="001757ED"/>
    <w:rsid w:val="00364592"/>
    <w:rsid w:val="007D143B"/>
    <w:rsid w:val="008644B4"/>
    <w:rsid w:val="009B15DA"/>
    <w:rsid w:val="00A0137C"/>
    <w:rsid w:val="00A64274"/>
    <w:rsid w:val="00BA745E"/>
    <w:rsid w:val="00C154EC"/>
    <w:rsid w:val="00DA2A64"/>
    <w:rsid w:val="00F1074C"/>
    <w:rsid w:val="00F10C28"/>
    <w:rsid w:val="00F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5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37C"/>
  </w:style>
  <w:style w:type="paragraph" w:styleId="a7">
    <w:name w:val="footer"/>
    <w:basedOn w:val="a"/>
    <w:link w:val="a8"/>
    <w:uiPriority w:val="99"/>
    <w:semiHidden/>
    <w:unhideWhenUsed/>
    <w:rsid w:val="00A0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2019-12-30T07:16:00Z</cp:lastPrinted>
  <dcterms:created xsi:type="dcterms:W3CDTF">2019-12-30T06:49:00Z</dcterms:created>
  <dcterms:modified xsi:type="dcterms:W3CDTF">2019-12-30T07:27:00Z</dcterms:modified>
</cp:coreProperties>
</file>